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 А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Default="00C606D8" w:rsidP="00C606D8">
      <w:pPr>
        <w:spacing w:line="240" w:lineRule="auto"/>
        <w:ind w:left="6237" w:hanging="992"/>
        <w:jc w:val="left"/>
        <w:rPr>
          <w:sz w:val="24"/>
          <w:szCs w:val="24"/>
        </w:rPr>
      </w:pPr>
      <w:r w:rsidRPr="00C606D8">
        <w:rPr>
          <w:sz w:val="24"/>
          <w:szCs w:val="24"/>
        </w:rPr>
        <w:drawing>
          <wp:inline distT="0" distB="0" distL="0" distR="0">
            <wp:extent cx="3366641" cy="1571625"/>
            <wp:effectExtent l="19050" t="0" r="5209" b="0"/>
            <wp:docPr id="2" name="Рисунок 1" descr="C:\Users\Светлана\Desktop\дост среда №2\паспор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ст среда №2\паспор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405" t="3283" r="805" b="8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06" cy="157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F830C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2</w:t>
      </w:r>
    </w:p>
    <w:tbl>
      <w:tblPr>
        <w:tblW w:w="0" w:type="auto"/>
        <w:tblLook w:val="04A0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r w:rsidR="004D152F">
              <w:rPr>
                <w:sz w:val="24"/>
                <w:szCs w:val="24"/>
                <w:u w:val="single"/>
              </w:rPr>
              <w:t>п. Кузъёль</w:t>
            </w:r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2466C5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="00C42491" w:rsidRPr="0057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</w:t>
            </w:r>
            <w:r w:rsidR="00C424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20__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4D152F" w:rsidRPr="004D152F" w:rsidRDefault="004D152F" w:rsidP="004D152F">
      <w:pPr>
        <w:spacing w:line="240" w:lineRule="auto"/>
        <w:ind w:right="-6" w:firstLine="0"/>
        <w:jc w:val="center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lang w:eastAsia="ru-RU"/>
        </w:rPr>
        <w:t>1. Общие сведения об объекте</w:t>
      </w:r>
    </w:p>
    <w:p w:rsidR="004D152F" w:rsidRPr="004D152F" w:rsidRDefault="004D152F" w:rsidP="004D152F">
      <w:pPr>
        <w:spacing w:line="284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6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1.1. Наименование (вид) объекта: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здание муниципального бюджетного общеобразовательного учреждения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«Основная общеобразовательная школа"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</w:p>
    <w:p w:rsidR="004D152F" w:rsidRPr="004D152F" w:rsidRDefault="004D152F" w:rsidP="004D152F">
      <w:pPr>
        <w:spacing w:line="9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6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1.2. Адрес объекта: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168172, Республика Коми,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Койгородский</w:t>
      </w:r>
      <w:proofErr w:type="spellEnd"/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п.Кузьёь</w:t>
      </w:r>
      <w:proofErr w:type="spellEnd"/>
      <w:r w:rsidRPr="004D152F">
        <w:rPr>
          <w:rFonts w:eastAsia="Times New Roman"/>
          <w:b/>
          <w:bCs/>
          <w:sz w:val="24"/>
          <w:szCs w:val="24"/>
          <w:lang w:eastAsia="ru-RU"/>
        </w:rPr>
        <w:t>, ул.Смоленская,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д.15</w:t>
      </w:r>
    </w:p>
    <w:p w:rsidR="004D152F" w:rsidRPr="004D152F" w:rsidRDefault="004D152F" w:rsidP="004D152F">
      <w:pPr>
        <w:spacing w:line="237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1.3. Сведения о размещении объекта:</w:t>
      </w:r>
    </w:p>
    <w:p w:rsidR="004D152F" w:rsidRPr="004D152F" w:rsidRDefault="004D152F" w:rsidP="004D152F">
      <w:pPr>
        <w:spacing w:line="1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numPr>
          <w:ilvl w:val="0"/>
          <w:numId w:val="2"/>
        </w:numPr>
        <w:tabs>
          <w:tab w:val="left" w:pos="147"/>
        </w:tabs>
        <w:spacing w:after="16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отдельно стоящее здание: 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4D152F">
        <w:rPr>
          <w:rFonts w:eastAsia="Times New Roman"/>
          <w:sz w:val="24"/>
          <w:szCs w:val="24"/>
          <w:lang w:eastAsia="ru-RU"/>
        </w:rPr>
        <w:t xml:space="preserve"> этаж,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197,6</w:t>
      </w:r>
      <w:r w:rsidRPr="004D152F">
        <w:rPr>
          <w:rFonts w:eastAsia="Times New Roman"/>
          <w:sz w:val="24"/>
          <w:szCs w:val="24"/>
          <w:lang w:eastAsia="ru-RU"/>
        </w:rPr>
        <w:t xml:space="preserve"> кв.м.</w:t>
      </w:r>
    </w:p>
    <w:p w:rsidR="004D152F" w:rsidRPr="004D152F" w:rsidRDefault="004D152F" w:rsidP="004D152F">
      <w:pPr>
        <w:numPr>
          <w:ilvl w:val="0"/>
          <w:numId w:val="2"/>
        </w:numPr>
        <w:tabs>
          <w:tab w:val="left" w:pos="147"/>
        </w:tabs>
        <w:spacing w:after="16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часть здания: __________ этажей (или на ___________ этаже), _________ кв</w:t>
      </w:r>
      <w:proofErr w:type="gramStart"/>
      <w:r w:rsidRPr="004D152F">
        <w:rPr>
          <w:rFonts w:eastAsia="Times New Roman"/>
          <w:sz w:val="24"/>
          <w:szCs w:val="24"/>
          <w:lang w:eastAsia="ru-RU"/>
        </w:rPr>
        <w:t>.м</w:t>
      </w:r>
      <w:proofErr w:type="gramEnd"/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0"/>
        <w:gridCol w:w="260"/>
        <w:gridCol w:w="920"/>
        <w:gridCol w:w="620"/>
        <w:gridCol w:w="360"/>
        <w:gridCol w:w="2480"/>
      </w:tblGrid>
      <w:tr w:rsidR="004D152F" w:rsidRPr="004D152F" w:rsidTr="00BD71C5">
        <w:trPr>
          <w:trHeight w:val="252"/>
        </w:trPr>
        <w:tc>
          <w:tcPr>
            <w:tcW w:w="6880" w:type="dxa"/>
            <w:gridSpan w:val="3"/>
            <w:vAlign w:val="bottom"/>
          </w:tcPr>
          <w:p w:rsidR="004D152F" w:rsidRPr="004D152F" w:rsidRDefault="004D152F" w:rsidP="004D152F">
            <w:pPr>
              <w:spacing w:line="252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152F">
              <w:rPr>
                <w:rFonts w:eastAsia="Times New Roman"/>
                <w:sz w:val="24"/>
                <w:szCs w:val="24"/>
                <w:lang w:eastAsia="ru-RU"/>
              </w:rPr>
              <w:t xml:space="preserve">- наличие прилегающего земельного участка (Да, Нет); </w:t>
            </w:r>
            <w:r w:rsidRPr="004D15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да, 2490</w:t>
            </w:r>
          </w:p>
        </w:tc>
        <w:tc>
          <w:tcPr>
            <w:tcW w:w="3460" w:type="dxa"/>
            <w:gridSpan w:val="3"/>
            <w:vAlign w:val="bottom"/>
          </w:tcPr>
          <w:p w:rsidR="004D152F" w:rsidRPr="004D152F" w:rsidRDefault="004D152F" w:rsidP="004D152F">
            <w:pPr>
              <w:spacing w:line="252" w:lineRule="exact"/>
              <w:ind w:left="4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152F">
              <w:rPr>
                <w:rFonts w:eastAsia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4D152F" w:rsidRPr="004D152F" w:rsidTr="00BD71C5">
        <w:trPr>
          <w:trHeight w:val="24"/>
        </w:trPr>
        <w:tc>
          <w:tcPr>
            <w:tcW w:w="5700" w:type="dxa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D152F" w:rsidRPr="004D152F" w:rsidTr="00BD71C5">
        <w:trPr>
          <w:trHeight w:val="252"/>
        </w:trPr>
        <w:tc>
          <w:tcPr>
            <w:tcW w:w="10340" w:type="dxa"/>
            <w:gridSpan w:val="6"/>
            <w:vAlign w:val="bottom"/>
          </w:tcPr>
          <w:p w:rsidR="004D152F" w:rsidRPr="004D152F" w:rsidRDefault="004D152F" w:rsidP="004D152F">
            <w:pPr>
              <w:spacing w:line="252" w:lineRule="exact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152F">
              <w:rPr>
                <w:rFonts w:eastAsia="Times New Roman"/>
                <w:sz w:val="24"/>
                <w:szCs w:val="24"/>
                <w:lang w:eastAsia="ru-RU"/>
              </w:rPr>
              <w:t xml:space="preserve">1.4. Год постройки здания: </w:t>
            </w:r>
            <w:r w:rsidRPr="004D15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1965</w:t>
            </w:r>
            <w:r w:rsidRPr="004D152F">
              <w:rPr>
                <w:rFonts w:eastAsia="Times New Roman"/>
                <w:sz w:val="24"/>
                <w:szCs w:val="24"/>
                <w:lang w:eastAsia="ru-RU"/>
              </w:rPr>
              <w:t xml:space="preserve">, год последнего капитального ремонта: </w:t>
            </w:r>
            <w:r w:rsidRPr="004D15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D152F" w:rsidRPr="004D152F" w:rsidTr="00BD71C5">
        <w:trPr>
          <w:trHeight w:val="24"/>
        </w:trPr>
        <w:tc>
          <w:tcPr>
            <w:tcW w:w="6880" w:type="dxa"/>
            <w:gridSpan w:val="3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480" w:type="dxa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4D152F" w:rsidRPr="004D152F" w:rsidTr="00BD71C5">
        <w:trPr>
          <w:trHeight w:val="276"/>
        </w:trPr>
        <w:tc>
          <w:tcPr>
            <w:tcW w:w="6880" w:type="dxa"/>
            <w:gridSpan w:val="3"/>
            <w:vAlign w:val="bottom"/>
          </w:tcPr>
          <w:p w:rsidR="004D152F" w:rsidRPr="004D152F" w:rsidRDefault="004D152F" w:rsidP="004D152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152F">
              <w:rPr>
                <w:rFonts w:eastAsia="Times New Roman"/>
                <w:sz w:val="24"/>
                <w:szCs w:val="24"/>
                <w:lang w:eastAsia="ru-RU"/>
              </w:rPr>
              <w:t xml:space="preserve">1.5.  Дата  предстоящих  плановых  ремонтных  работ:  </w:t>
            </w:r>
            <w:r w:rsidRPr="004D152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текущего</w:t>
            </w:r>
          </w:p>
        </w:tc>
        <w:tc>
          <w:tcPr>
            <w:tcW w:w="3460" w:type="dxa"/>
            <w:gridSpan w:val="3"/>
            <w:vAlign w:val="bottom"/>
          </w:tcPr>
          <w:p w:rsidR="004D152F" w:rsidRPr="004D152F" w:rsidRDefault="004D152F" w:rsidP="004D152F">
            <w:pPr>
              <w:spacing w:line="240" w:lineRule="auto"/>
              <w:ind w:left="100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D15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лето  2020  года</w:t>
            </w:r>
            <w:r w:rsidRPr="004D152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D152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D152F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капитального</w:t>
            </w:r>
          </w:p>
        </w:tc>
      </w:tr>
    </w:tbl>
    <w:p w:rsidR="004D152F" w:rsidRPr="004D152F" w:rsidRDefault="004D152F" w:rsidP="004D152F">
      <w:pPr>
        <w:spacing w:line="5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20____г.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не планируется</w:t>
      </w:r>
    </w:p>
    <w:p w:rsidR="004D152F" w:rsidRPr="004D152F" w:rsidRDefault="004D152F" w:rsidP="004D152F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lang w:eastAsia="ru-RU"/>
        </w:rPr>
        <w:t>сведения об организации, расположенной на объекте:</w:t>
      </w:r>
    </w:p>
    <w:p w:rsidR="004D152F" w:rsidRPr="004D152F" w:rsidRDefault="004D152F" w:rsidP="004D152F">
      <w:pPr>
        <w:spacing w:line="8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7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«Основная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общеобразовательная школа"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 (МБОУ «ООШ"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п.Кузьёль</w:t>
      </w:r>
      <w:proofErr w:type="spellEnd"/>
      <w:r w:rsidRPr="004D152F">
        <w:rPr>
          <w:rFonts w:eastAsia="Times New Roman"/>
          <w:b/>
          <w:bCs/>
          <w:sz w:val="24"/>
          <w:szCs w:val="24"/>
          <w:lang w:eastAsia="ru-RU"/>
        </w:rPr>
        <w:t>).</w:t>
      </w:r>
    </w:p>
    <w:p w:rsidR="004D152F" w:rsidRPr="004D152F" w:rsidRDefault="004D152F" w:rsidP="004D152F">
      <w:pPr>
        <w:spacing w:line="238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1.7. Юридический адрес организации (учреждения): 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168172, Республика Коми,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Койгородский</w:t>
      </w:r>
      <w:proofErr w:type="spellEnd"/>
    </w:p>
    <w:p w:rsidR="004D152F" w:rsidRPr="004D152F" w:rsidRDefault="004D152F" w:rsidP="004D152F">
      <w:pPr>
        <w:spacing w:line="5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район, п.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Кузьёль</w:t>
      </w:r>
      <w:proofErr w:type="spellEnd"/>
      <w:r w:rsidRPr="004D152F">
        <w:rPr>
          <w:rFonts w:eastAsia="Times New Roman"/>
          <w:b/>
          <w:bCs/>
          <w:sz w:val="24"/>
          <w:szCs w:val="24"/>
          <w:lang w:eastAsia="ru-RU"/>
        </w:rPr>
        <w:t>, ул. Смоленская, д.15</w:t>
      </w:r>
    </w:p>
    <w:p w:rsidR="004D152F" w:rsidRPr="004D152F" w:rsidRDefault="004D152F" w:rsidP="004D152F">
      <w:pPr>
        <w:tabs>
          <w:tab w:val="left" w:pos="487"/>
          <w:tab w:val="left" w:pos="1747"/>
          <w:tab w:val="left" w:pos="2247"/>
          <w:tab w:val="left" w:pos="3667"/>
          <w:tab w:val="left" w:pos="6487"/>
          <w:tab w:val="left" w:pos="7867"/>
          <w:tab w:val="left" w:pos="8767"/>
        </w:tabs>
        <w:spacing w:line="235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1.8.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Основание</w:t>
      </w:r>
      <w:r w:rsidRPr="004D152F">
        <w:rPr>
          <w:rFonts w:eastAsia="Times New Roman"/>
          <w:sz w:val="24"/>
          <w:szCs w:val="24"/>
          <w:lang w:eastAsia="ru-RU"/>
        </w:rPr>
        <w:tab/>
        <w:t>для</w:t>
      </w:r>
      <w:r w:rsidRPr="004D152F">
        <w:rPr>
          <w:rFonts w:eastAsia="Times New Roman"/>
          <w:sz w:val="24"/>
          <w:szCs w:val="24"/>
          <w:lang w:eastAsia="ru-RU"/>
        </w:rPr>
        <w:tab/>
        <w:t>пользования</w:t>
      </w:r>
      <w:r w:rsidRPr="004D152F">
        <w:rPr>
          <w:rFonts w:eastAsia="Times New Roman"/>
          <w:sz w:val="24"/>
          <w:szCs w:val="24"/>
          <w:lang w:eastAsia="ru-RU"/>
        </w:rPr>
        <w:tab/>
        <w:t>объектом  (Оперативное</w:t>
      </w:r>
      <w:r w:rsidRPr="004D152F">
        <w:rPr>
          <w:rFonts w:eastAsia="Times New Roman"/>
          <w:sz w:val="24"/>
          <w:szCs w:val="24"/>
          <w:lang w:eastAsia="ru-RU"/>
        </w:rPr>
        <w:tab/>
        <w:t>управление,</w:t>
      </w:r>
      <w:r w:rsidRPr="004D152F">
        <w:rPr>
          <w:rFonts w:eastAsia="Times New Roman"/>
          <w:sz w:val="24"/>
          <w:szCs w:val="24"/>
          <w:lang w:eastAsia="ru-RU"/>
        </w:rPr>
        <w:tab/>
        <w:t>аренда,</w:t>
      </w:r>
      <w:r w:rsidRPr="004D152F">
        <w:rPr>
          <w:rFonts w:eastAsia="Times New Roman"/>
          <w:sz w:val="24"/>
          <w:szCs w:val="24"/>
          <w:lang w:eastAsia="ru-RU"/>
        </w:rPr>
        <w:tab/>
        <w:t>собственность)</w:t>
      </w:r>
    </w:p>
    <w:p w:rsidR="004D152F" w:rsidRPr="004D152F" w:rsidRDefault="004D152F" w:rsidP="004D152F">
      <w:pPr>
        <w:spacing w:line="6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оперативное управление</w:t>
      </w:r>
    </w:p>
    <w:p w:rsidR="004D152F" w:rsidRPr="004D152F" w:rsidRDefault="004D152F" w:rsidP="004D152F">
      <w:pPr>
        <w:spacing w:line="235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государственная</w:t>
      </w:r>
    </w:p>
    <w:p w:rsidR="004D152F" w:rsidRPr="004D152F" w:rsidRDefault="004D152F" w:rsidP="004D152F">
      <w:pPr>
        <w:spacing w:line="1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tabs>
          <w:tab w:val="left" w:pos="827"/>
          <w:tab w:val="left" w:pos="2947"/>
          <w:tab w:val="left" w:pos="5007"/>
          <w:tab w:val="left" w:pos="6787"/>
          <w:tab w:val="left" w:pos="8587"/>
        </w:tabs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1.10.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Территориальная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принадлежность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(федеральная,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региональная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,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Муниципальная)</w:t>
      </w:r>
    </w:p>
    <w:p w:rsidR="004D152F" w:rsidRPr="004D152F" w:rsidRDefault="004D152F" w:rsidP="004D152F">
      <w:pPr>
        <w:spacing w:line="5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40" w:lineRule="auto"/>
        <w:ind w:left="7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муниципальная</w:t>
      </w:r>
    </w:p>
    <w:p w:rsidR="004D152F" w:rsidRPr="004D152F" w:rsidRDefault="004D152F" w:rsidP="004D152F">
      <w:pPr>
        <w:spacing w:line="7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6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1.11. Вышестоящая организация (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наименовани</w:t>
      </w:r>
      <w:r w:rsidRPr="004D152F">
        <w:rPr>
          <w:rFonts w:eastAsia="Times New Roman"/>
          <w:sz w:val="24"/>
          <w:szCs w:val="24"/>
          <w:lang w:eastAsia="ru-RU"/>
        </w:rPr>
        <w:t xml:space="preserve">е):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Управление образования администрации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муниципального района «</w:t>
      </w:r>
      <w:proofErr w:type="spellStart"/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Койгородский</w:t>
      </w:r>
      <w:proofErr w:type="spellEnd"/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»</w:t>
      </w:r>
    </w:p>
    <w:p w:rsidR="004D152F" w:rsidRPr="004D152F" w:rsidRDefault="004D152F" w:rsidP="004D152F">
      <w:pPr>
        <w:spacing w:line="9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8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1.12. Адрес вышестоящей организации, другие координаты: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168170, Республика Коми,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D152F">
        <w:rPr>
          <w:rFonts w:eastAsia="Times New Roman"/>
          <w:b/>
          <w:bCs/>
          <w:sz w:val="24"/>
          <w:szCs w:val="24"/>
          <w:lang w:eastAsia="ru-RU"/>
        </w:rPr>
        <w:t>Койгородский</w:t>
      </w:r>
      <w:proofErr w:type="spellEnd"/>
      <w:r w:rsidRPr="004D152F">
        <w:rPr>
          <w:rFonts w:eastAsia="Times New Roman"/>
          <w:b/>
          <w:bCs/>
          <w:sz w:val="24"/>
          <w:szCs w:val="24"/>
          <w:lang w:eastAsia="ru-RU"/>
        </w:rPr>
        <w:t xml:space="preserve"> р-н, с.Койгородок, ул. Мира, д. 7.; 88213291303, факс - 88213291886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методический кабинет – 88213291741; </w:t>
      </w:r>
      <w:proofErr w:type="spellStart"/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E-mail</w:t>
      </w:r>
      <w:proofErr w:type="spellEnd"/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: </w:t>
      </w:r>
      <w:proofErr w:type="spellStart"/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koi-obrazovanie@yandex.ru</w:t>
      </w:r>
      <w:proofErr w:type="spellEnd"/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, адрес сайта - </w:t>
      </w:r>
      <w:r w:rsidRPr="004D152F">
        <w:rPr>
          <w:rFonts w:eastAsia="Times New Roman"/>
          <w:b/>
          <w:bCs/>
          <w:color w:val="0563C1"/>
          <w:sz w:val="24"/>
          <w:szCs w:val="24"/>
          <w:u w:val="single"/>
          <w:lang w:eastAsia="ru-RU"/>
        </w:rPr>
        <w:t>http://koi-obrazovanie.ucoz.ru/</w:t>
      </w:r>
    </w:p>
    <w:p w:rsidR="004D152F" w:rsidRPr="004D152F" w:rsidRDefault="00F44B90" w:rsidP="004D152F">
      <w:pPr>
        <w:spacing w:line="20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Shape 3" o:spid="_x0000_s1026" style="position:absolute;z-index:251656192;visibility:visible;mso-wrap-distance-left:0;mso-wrap-distance-right:0" from="0,-28.05pt" to="517.5pt,-28.05pt" o:allowincell="f" strokeweight=".42331mm"/>
        </w:pict>
      </w:r>
      <w:r>
        <w:rPr>
          <w:rFonts w:eastAsia="Times New Roman"/>
          <w:sz w:val="24"/>
          <w:szCs w:val="24"/>
          <w:lang w:eastAsia="ru-RU"/>
        </w:rPr>
        <w:pict>
          <v:rect id="Shape 4" o:spid="_x0000_s1029" style="position:absolute;margin-left:0;margin-top:-1.05pt;width:3pt;height:1.15pt;z-index:-251657216;visibility:visible;mso-wrap-distance-left:0;mso-wrap-distance-right:0" o:allowincell="f" fillcolor="black" stroked="f"/>
        </w:pict>
      </w:r>
    </w:p>
    <w:p w:rsidR="004D152F" w:rsidRPr="004D152F" w:rsidRDefault="004D152F" w:rsidP="004D152F">
      <w:pPr>
        <w:spacing w:line="258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40" w:lineRule="auto"/>
        <w:ind w:right="-6" w:firstLine="0"/>
        <w:jc w:val="center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4D152F" w:rsidRPr="004D152F" w:rsidRDefault="004D152F" w:rsidP="004D152F">
      <w:pPr>
        <w:spacing w:line="283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6" w:lineRule="auto"/>
        <w:ind w:left="7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образование</w:t>
      </w:r>
    </w:p>
    <w:p w:rsidR="004D152F" w:rsidRPr="004D152F" w:rsidRDefault="004D152F" w:rsidP="004D152F">
      <w:pPr>
        <w:spacing w:line="14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D152F" w:rsidRPr="004D152F" w:rsidRDefault="004D152F" w:rsidP="004D152F">
      <w:pPr>
        <w:spacing w:line="237" w:lineRule="auto"/>
        <w:ind w:left="7" w:firstLine="0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2.2 Виды оказываемых услуг: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-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реализация основных общеобразовательных программ –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образовательных программ дошкольного образования;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присмотр и уход за детьми;</w:t>
      </w:r>
    </w:p>
    <w:p w:rsidR="004D152F" w:rsidRPr="004D152F" w:rsidRDefault="004D152F" w:rsidP="004D152F">
      <w:pPr>
        <w:tabs>
          <w:tab w:val="left" w:pos="160"/>
        </w:tabs>
        <w:spacing w:after="160" w:line="240" w:lineRule="auto"/>
        <w:ind w:firstLine="0"/>
        <w:jc w:val="left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lastRenderedPageBreak/>
        <w:t>организация отдыха и оздоровления обучающихся в каникулярное время</w:t>
      </w:r>
    </w:p>
    <w:p w:rsidR="004D152F" w:rsidRPr="004D152F" w:rsidRDefault="004D152F" w:rsidP="004D152F">
      <w:pPr>
        <w:spacing w:line="5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34" w:lineRule="auto"/>
        <w:ind w:left="20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на объекте без проживания</w:t>
      </w:r>
    </w:p>
    <w:p w:rsidR="004D152F" w:rsidRPr="004D152F" w:rsidRDefault="004D152F" w:rsidP="004D152F">
      <w:pPr>
        <w:spacing w:line="14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34" w:lineRule="auto"/>
        <w:ind w:left="20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дети</w:t>
      </w:r>
    </w:p>
    <w:p w:rsidR="004D152F" w:rsidRPr="004D152F" w:rsidRDefault="004D152F" w:rsidP="004D152F">
      <w:pPr>
        <w:spacing w:line="14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36" w:lineRule="auto"/>
        <w:ind w:left="20" w:firstLine="0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2.5 Категории обслуживаемых инвалидов: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развития, все категории инвалидов)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нет</w:t>
      </w:r>
    </w:p>
    <w:p w:rsidR="004D152F" w:rsidRPr="004D152F" w:rsidRDefault="004D152F" w:rsidP="004D152F">
      <w:pPr>
        <w:spacing w:line="2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tabs>
          <w:tab w:val="left" w:pos="700"/>
          <w:tab w:val="left" w:pos="1860"/>
          <w:tab w:val="left" w:pos="3160"/>
          <w:tab w:val="left" w:pos="4800"/>
          <w:tab w:val="left" w:pos="6220"/>
          <w:tab w:val="left" w:pos="8060"/>
          <w:tab w:val="left" w:pos="8360"/>
          <w:tab w:val="left" w:pos="9160"/>
        </w:tabs>
        <w:spacing w:line="240" w:lineRule="auto"/>
        <w:ind w:left="4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2.6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Плановая</w:t>
      </w:r>
      <w:r w:rsidRPr="004D152F">
        <w:rPr>
          <w:rFonts w:eastAsia="Times New Roman"/>
          <w:sz w:val="24"/>
          <w:szCs w:val="24"/>
          <w:lang w:eastAsia="ru-RU"/>
        </w:rPr>
        <w:tab/>
        <w:t>мощность:</w:t>
      </w:r>
      <w:r w:rsidRPr="004D152F">
        <w:rPr>
          <w:rFonts w:eastAsia="Times New Roman"/>
          <w:sz w:val="24"/>
          <w:szCs w:val="24"/>
          <w:lang w:eastAsia="ru-RU"/>
        </w:rPr>
        <w:tab/>
        <w:t>посещаемость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(количество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обслуживаемых</w:t>
      </w:r>
      <w:r w:rsidRPr="004D152F">
        <w:rPr>
          <w:rFonts w:eastAsia="Times New Roman"/>
          <w:sz w:val="24"/>
          <w:szCs w:val="24"/>
          <w:lang w:eastAsia="ru-RU"/>
        </w:rPr>
        <w:tab/>
        <w:t>в</w:t>
      </w:r>
      <w:r w:rsidRPr="004D152F">
        <w:rPr>
          <w:rFonts w:eastAsia="Times New Roman"/>
          <w:sz w:val="24"/>
          <w:szCs w:val="24"/>
          <w:lang w:eastAsia="ru-RU"/>
        </w:rPr>
        <w:tab/>
        <w:t>день),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3"/>
          <w:szCs w:val="23"/>
          <w:lang w:eastAsia="ru-RU"/>
        </w:rPr>
        <w:t>пропускная</w:t>
      </w: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способность: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30</w:t>
      </w:r>
      <w:r w:rsidRPr="004D152F">
        <w:rPr>
          <w:rFonts w:eastAsia="Times New Roman"/>
          <w:sz w:val="24"/>
          <w:szCs w:val="24"/>
          <w:lang w:eastAsia="ru-RU"/>
        </w:rPr>
        <w:t xml:space="preserve"> человек.</w:t>
      </w: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нет</w:t>
      </w:r>
    </w:p>
    <w:p w:rsidR="004D152F" w:rsidRPr="004D152F" w:rsidRDefault="004D152F" w:rsidP="004D152F">
      <w:pPr>
        <w:spacing w:line="281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40" w:lineRule="auto"/>
        <w:ind w:left="33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lang w:eastAsia="ru-RU"/>
        </w:rPr>
        <w:t>3. Состояние доступности объекта</w:t>
      </w:r>
    </w:p>
    <w:p w:rsidR="004D152F" w:rsidRPr="004D152F" w:rsidRDefault="004D152F" w:rsidP="004D152F">
      <w:pPr>
        <w:spacing w:line="271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3.1. Путь следования к объекту пассажирским транспортом</w:t>
      </w:r>
    </w:p>
    <w:p w:rsidR="004D152F" w:rsidRPr="004D152F" w:rsidRDefault="004D152F" w:rsidP="004D152F">
      <w:pPr>
        <w:spacing w:line="12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36" w:lineRule="auto"/>
        <w:ind w:left="20" w:right="2360" w:firstLine="0"/>
        <w:jc w:val="left"/>
        <w:rPr>
          <w:rFonts w:eastAsia="Times New Roman"/>
          <w:sz w:val="24"/>
          <w:szCs w:val="24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 наличие адаптированного пассажирского транспорта к объекту: (Да, Нет)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нет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</w:p>
    <w:p w:rsidR="004D152F" w:rsidRPr="004D152F" w:rsidRDefault="004D152F" w:rsidP="004D152F">
      <w:pPr>
        <w:spacing w:line="236" w:lineRule="auto"/>
        <w:ind w:left="20" w:right="236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4D152F" w:rsidRPr="004D152F" w:rsidRDefault="004D152F" w:rsidP="004D152F">
      <w:pPr>
        <w:spacing w:line="2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200 м</w:t>
      </w: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3.2.2 время движения (пешком)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3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– 4 мин</w:t>
      </w:r>
      <w:r w:rsidRPr="004D152F">
        <w:rPr>
          <w:rFonts w:eastAsia="Times New Roman"/>
          <w:sz w:val="24"/>
          <w:szCs w:val="24"/>
          <w:lang w:eastAsia="ru-RU"/>
        </w:rPr>
        <w:t>.</w:t>
      </w: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3.2.3 наличие выделенного от проезжей части пешеходного пути (Д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а,</w:t>
      </w:r>
      <w:r w:rsidRPr="004D152F">
        <w:rPr>
          <w:rFonts w:eastAsia="Times New Roman"/>
          <w:sz w:val="24"/>
          <w:szCs w:val="24"/>
          <w:lang w:eastAsia="ru-RU"/>
        </w:rPr>
        <w:t xml:space="preserve"> Нет),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нет</w:t>
      </w:r>
    </w:p>
    <w:p w:rsidR="004D152F" w:rsidRPr="004D152F" w:rsidRDefault="00F44B90" w:rsidP="004D152F">
      <w:pPr>
        <w:spacing w:line="2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pict>
          <v:line id="Shape 5" o:spid="_x0000_s1027" style="position:absolute;z-index:251657216;visibility:visible;mso-wrap-distance-left:0;mso-wrap-distance-right:0" from="387.2pt,-.55pt" to="408.1pt,-.55pt" o:allowincell="f" strokeweight="1.2pt"/>
        </w:pict>
      </w:r>
    </w:p>
    <w:p w:rsidR="004D152F" w:rsidRPr="004D152F" w:rsidRDefault="004D152F" w:rsidP="004D152F">
      <w:pPr>
        <w:tabs>
          <w:tab w:val="left" w:pos="680"/>
          <w:tab w:val="left" w:pos="2260"/>
          <w:tab w:val="left" w:pos="4260"/>
          <w:tab w:val="left" w:pos="5920"/>
          <w:tab w:val="left" w:pos="6360"/>
          <w:tab w:val="left" w:pos="7460"/>
          <w:tab w:val="left" w:pos="9200"/>
        </w:tabs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3.2.4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sz w:val="24"/>
          <w:szCs w:val="24"/>
          <w:lang w:eastAsia="ru-RU"/>
        </w:rPr>
        <w:t>Перекрестки:</w:t>
      </w:r>
      <w:r w:rsidRPr="004D152F">
        <w:rPr>
          <w:rFonts w:eastAsia="Times New Roman"/>
          <w:sz w:val="24"/>
          <w:szCs w:val="24"/>
          <w:lang w:eastAsia="ru-RU"/>
        </w:rPr>
        <w:tab/>
        <w:t>нерегулируемые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;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регулируемые,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ab/>
        <w:t>со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ab/>
        <w:t>звуковой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ab/>
        <w:t>сигнализацией,</w:t>
      </w:r>
      <w:r w:rsidRPr="004D152F">
        <w:rPr>
          <w:rFonts w:eastAsia="Times New Roman"/>
          <w:sz w:val="20"/>
          <w:szCs w:val="20"/>
          <w:lang w:eastAsia="ru-RU"/>
        </w:rPr>
        <w:tab/>
      </w:r>
      <w:r w:rsidRPr="004D152F">
        <w:rPr>
          <w:rFonts w:eastAsia="Times New Roman"/>
          <w:i/>
          <w:iCs/>
          <w:sz w:val="23"/>
          <w:szCs w:val="23"/>
          <w:lang w:eastAsia="ru-RU"/>
        </w:rPr>
        <w:t>таймером;</w:t>
      </w:r>
    </w:p>
    <w:p w:rsidR="004D152F" w:rsidRPr="004D152F" w:rsidRDefault="004D152F" w:rsidP="004D152F">
      <w:pPr>
        <w:spacing w:line="5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нерегулируемые</w:t>
      </w:r>
    </w:p>
    <w:p w:rsidR="004D152F" w:rsidRPr="004D152F" w:rsidRDefault="004D152F" w:rsidP="004D152F">
      <w:pPr>
        <w:spacing w:line="235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акустическая,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тактильная,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визуальная;</w:t>
      </w:r>
      <w:r w:rsidRPr="004D152F">
        <w:rPr>
          <w:rFonts w:eastAsia="Times New Roman"/>
          <w:sz w:val="24"/>
          <w:szCs w:val="24"/>
          <w:lang w:eastAsia="ru-RU"/>
        </w:rPr>
        <w:t xml:space="preserve"> </w:t>
      </w:r>
      <w:r w:rsidRPr="004D152F">
        <w:rPr>
          <w:rFonts w:eastAsia="Times New Roman"/>
          <w:b/>
          <w:bCs/>
          <w:sz w:val="24"/>
          <w:szCs w:val="24"/>
          <w:u w:val="single"/>
          <w:lang w:eastAsia="ru-RU"/>
        </w:rPr>
        <w:t>нет</w:t>
      </w:r>
    </w:p>
    <w:p w:rsidR="004D152F" w:rsidRPr="004D152F" w:rsidRDefault="004D152F" w:rsidP="004D152F">
      <w:pPr>
        <w:spacing w:line="1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3.2.6 Перепады высоты на пути: Есть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,</w:t>
      </w:r>
      <w:r w:rsidRPr="004D152F">
        <w:rPr>
          <w:rFonts w:eastAsia="Times New Roman"/>
          <w:sz w:val="24"/>
          <w:szCs w:val="24"/>
          <w:lang w:eastAsia="ru-RU"/>
        </w:rPr>
        <w:t xml:space="preserve"> Нет (описать________________________________) </w:t>
      </w:r>
      <w:r w:rsidRPr="004D152F">
        <w:rPr>
          <w:rFonts w:eastAsia="Times New Roman"/>
          <w:b/>
          <w:bCs/>
          <w:sz w:val="24"/>
          <w:szCs w:val="24"/>
          <w:lang w:eastAsia="ru-RU"/>
        </w:rPr>
        <w:t>нет</w:t>
      </w:r>
    </w:p>
    <w:p w:rsidR="004D152F" w:rsidRPr="004D152F" w:rsidRDefault="00F44B90" w:rsidP="004D152F">
      <w:pPr>
        <w:spacing w:line="2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pict>
          <v:line id="Shape 6" o:spid="_x0000_s1028" style="position:absolute;z-index:251658240;visibility:visible;mso-wrap-distance-left:0;mso-wrap-distance-right:0" from="460.3pt,-.55pt" to="481.55pt,-.55pt" o:allowincell="f" strokeweight="1.2pt"/>
        </w:pict>
      </w:r>
    </w:p>
    <w:p w:rsidR="004D152F" w:rsidRPr="004D152F" w:rsidRDefault="004D152F" w:rsidP="004D152F">
      <w:pPr>
        <w:spacing w:line="240" w:lineRule="auto"/>
        <w:ind w:left="20" w:firstLine="0"/>
        <w:jc w:val="left"/>
        <w:rPr>
          <w:rFonts w:eastAsia="Times New Roman"/>
          <w:sz w:val="20"/>
          <w:szCs w:val="20"/>
          <w:lang w:eastAsia="ru-RU"/>
        </w:rPr>
      </w:pPr>
      <w:r w:rsidRPr="004D152F">
        <w:rPr>
          <w:rFonts w:eastAsia="Times New Roman"/>
          <w:sz w:val="24"/>
          <w:szCs w:val="24"/>
          <w:lang w:eastAsia="ru-RU"/>
        </w:rPr>
        <w:t>Их обустройство для инвалидов на коляске: Д</w:t>
      </w:r>
      <w:r w:rsidRPr="004D152F">
        <w:rPr>
          <w:rFonts w:eastAsia="Times New Roman"/>
          <w:i/>
          <w:iCs/>
          <w:sz w:val="24"/>
          <w:szCs w:val="24"/>
          <w:lang w:eastAsia="ru-RU"/>
        </w:rPr>
        <w:t>а,</w:t>
      </w:r>
      <w:r w:rsidRPr="004D152F">
        <w:rPr>
          <w:rFonts w:eastAsia="Times New Roman"/>
          <w:sz w:val="24"/>
          <w:szCs w:val="24"/>
          <w:lang w:eastAsia="ru-RU"/>
        </w:rPr>
        <w:t xml:space="preserve"> Нет</w:t>
      </w:r>
      <w:proofErr w:type="gramStart"/>
      <w:r w:rsidRPr="004D152F">
        <w:rPr>
          <w:rFonts w:eastAsia="Times New Roman"/>
          <w:sz w:val="24"/>
          <w:szCs w:val="24"/>
          <w:lang w:eastAsia="ru-RU"/>
        </w:rPr>
        <w:t xml:space="preserve"> ( __________________________) </w:t>
      </w:r>
      <w:proofErr w:type="gramEnd"/>
      <w:r w:rsidRPr="004D152F">
        <w:rPr>
          <w:rFonts w:eastAsia="Times New Roman"/>
          <w:b/>
          <w:bCs/>
          <w:sz w:val="24"/>
          <w:szCs w:val="24"/>
          <w:lang w:eastAsia="ru-RU"/>
        </w:rPr>
        <w:t>нет</w:t>
      </w:r>
    </w:p>
    <w:p w:rsidR="002E1281" w:rsidRPr="00557BF0" w:rsidRDefault="002E1281" w:rsidP="002E1281">
      <w:pPr>
        <w:spacing w:line="240" w:lineRule="auto"/>
        <w:rPr>
          <w:rFonts w:eastAsia="Times New Roman"/>
          <w:sz w:val="10"/>
          <w:szCs w:val="10"/>
        </w:rPr>
      </w:pPr>
    </w:p>
    <w:p w:rsidR="002E1281" w:rsidRPr="00005743" w:rsidRDefault="002E1281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\п</w:t>
            </w:r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 w:rsidR="00260ED1"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.мер-ия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Default="00BF6402" w:rsidP="003D1E0B">
      <w:pPr>
        <w:spacing w:line="240" w:lineRule="auto"/>
        <w:ind w:firstLine="0"/>
        <w:rPr>
          <w:b/>
          <w:i/>
          <w:sz w:val="24"/>
          <w:szCs w:val="24"/>
        </w:rPr>
      </w:pP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4830B1B2"/>
    <w:lvl w:ilvl="0" w:tplc="ABF6B076">
      <w:start w:val="1"/>
      <w:numFmt w:val="bullet"/>
      <w:lvlText w:val="-"/>
      <w:lvlJc w:val="left"/>
    </w:lvl>
    <w:lvl w:ilvl="1" w:tplc="5216AF92">
      <w:numFmt w:val="decimal"/>
      <w:lvlText w:val=""/>
      <w:lvlJc w:val="left"/>
    </w:lvl>
    <w:lvl w:ilvl="2" w:tplc="0EA40FE8">
      <w:numFmt w:val="decimal"/>
      <w:lvlText w:val=""/>
      <w:lvlJc w:val="left"/>
    </w:lvl>
    <w:lvl w:ilvl="3" w:tplc="AC9C4C08">
      <w:numFmt w:val="decimal"/>
      <w:lvlText w:val=""/>
      <w:lvlJc w:val="left"/>
    </w:lvl>
    <w:lvl w:ilvl="4" w:tplc="58FC2D6A">
      <w:numFmt w:val="decimal"/>
      <w:lvlText w:val=""/>
      <w:lvlJc w:val="left"/>
    </w:lvl>
    <w:lvl w:ilvl="5" w:tplc="9B64EF6A">
      <w:numFmt w:val="decimal"/>
      <w:lvlText w:val=""/>
      <w:lvlJc w:val="left"/>
    </w:lvl>
    <w:lvl w:ilvl="6" w:tplc="4CB42ABE">
      <w:numFmt w:val="decimal"/>
      <w:lvlText w:val=""/>
      <w:lvlJc w:val="left"/>
    </w:lvl>
    <w:lvl w:ilvl="7" w:tplc="083089C6">
      <w:numFmt w:val="decimal"/>
      <w:lvlText w:val=""/>
      <w:lvlJc w:val="left"/>
    </w:lvl>
    <w:lvl w:ilvl="8" w:tplc="E39A2ED6">
      <w:numFmt w:val="decimal"/>
      <w:lvlText w:val=""/>
      <w:lvlJc w:val="left"/>
    </w:lvl>
  </w:abstractNum>
  <w:abstractNum w:abstractNumId="1">
    <w:nsid w:val="00005D03"/>
    <w:multiLevelType w:val="hybridMultilevel"/>
    <w:tmpl w:val="FF7027C6"/>
    <w:lvl w:ilvl="0" w:tplc="37C25D12">
      <w:start w:val="1"/>
      <w:numFmt w:val="bullet"/>
      <w:lvlText w:val="-"/>
      <w:lvlJc w:val="left"/>
    </w:lvl>
    <w:lvl w:ilvl="1" w:tplc="DD70ADCE">
      <w:numFmt w:val="decimal"/>
      <w:lvlText w:val=""/>
      <w:lvlJc w:val="left"/>
    </w:lvl>
    <w:lvl w:ilvl="2" w:tplc="4540294A">
      <w:numFmt w:val="decimal"/>
      <w:lvlText w:val=""/>
      <w:lvlJc w:val="left"/>
    </w:lvl>
    <w:lvl w:ilvl="3" w:tplc="67F2209C">
      <w:numFmt w:val="decimal"/>
      <w:lvlText w:val=""/>
      <w:lvlJc w:val="left"/>
    </w:lvl>
    <w:lvl w:ilvl="4" w:tplc="890E4D4E">
      <w:numFmt w:val="decimal"/>
      <w:lvlText w:val=""/>
      <w:lvlJc w:val="left"/>
    </w:lvl>
    <w:lvl w:ilvl="5" w:tplc="374CBBCE">
      <w:numFmt w:val="decimal"/>
      <w:lvlText w:val=""/>
      <w:lvlJc w:val="left"/>
    </w:lvl>
    <w:lvl w:ilvl="6" w:tplc="4C0E1064">
      <w:numFmt w:val="decimal"/>
      <w:lvlText w:val=""/>
      <w:lvlJc w:val="left"/>
    </w:lvl>
    <w:lvl w:ilvl="7" w:tplc="31782448">
      <w:numFmt w:val="decimal"/>
      <w:lvlText w:val=""/>
      <w:lvlJc w:val="left"/>
    </w:lvl>
    <w:lvl w:ilvl="8" w:tplc="519884C0">
      <w:numFmt w:val="decimal"/>
      <w:lvlText w:val=""/>
      <w:lvlJc w:val="left"/>
    </w:lvl>
  </w:abstractNum>
  <w:abstractNum w:abstractNumId="2">
    <w:nsid w:val="0000701F"/>
    <w:multiLevelType w:val="hybridMultilevel"/>
    <w:tmpl w:val="4112E0D2"/>
    <w:lvl w:ilvl="0" w:tplc="77A4406E">
      <w:start w:val="1"/>
      <w:numFmt w:val="bullet"/>
      <w:lvlText w:val="-"/>
      <w:lvlJc w:val="left"/>
    </w:lvl>
    <w:lvl w:ilvl="1" w:tplc="1186B0C4">
      <w:numFmt w:val="decimal"/>
      <w:lvlText w:val=""/>
      <w:lvlJc w:val="left"/>
    </w:lvl>
    <w:lvl w:ilvl="2" w:tplc="01CC4416">
      <w:numFmt w:val="decimal"/>
      <w:lvlText w:val=""/>
      <w:lvlJc w:val="left"/>
    </w:lvl>
    <w:lvl w:ilvl="3" w:tplc="74124CB4">
      <w:numFmt w:val="decimal"/>
      <w:lvlText w:val=""/>
      <w:lvlJc w:val="left"/>
    </w:lvl>
    <w:lvl w:ilvl="4" w:tplc="2CFAFB12">
      <w:numFmt w:val="decimal"/>
      <w:lvlText w:val=""/>
      <w:lvlJc w:val="left"/>
    </w:lvl>
    <w:lvl w:ilvl="5" w:tplc="8498437E">
      <w:numFmt w:val="decimal"/>
      <w:lvlText w:val=""/>
      <w:lvlJc w:val="left"/>
    </w:lvl>
    <w:lvl w:ilvl="6" w:tplc="8E389B00">
      <w:numFmt w:val="decimal"/>
      <w:lvlText w:val=""/>
      <w:lvlJc w:val="left"/>
    </w:lvl>
    <w:lvl w:ilvl="7" w:tplc="B6C8916C">
      <w:numFmt w:val="decimal"/>
      <w:lvlText w:val=""/>
      <w:lvlJc w:val="left"/>
    </w:lvl>
    <w:lvl w:ilvl="8" w:tplc="790E6CCA">
      <w:numFmt w:val="decimal"/>
      <w:lvlText w:val=""/>
      <w:lvlJc w:val="left"/>
    </w:lvl>
  </w:abstractNum>
  <w:abstractNum w:abstractNumId="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43"/>
    <w:rsid w:val="00002A7E"/>
    <w:rsid w:val="00005743"/>
    <w:rsid w:val="00034B54"/>
    <w:rsid w:val="00063166"/>
    <w:rsid w:val="000F0C63"/>
    <w:rsid w:val="002466C5"/>
    <w:rsid w:val="00260ED1"/>
    <w:rsid w:val="00297E0F"/>
    <w:rsid w:val="002E1281"/>
    <w:rsid w:val="003120BC"/>
    <w:rsid w:val="003D1E0B"/>
    <w:rsid w:val="004B7393"/>
    <w:rsid w:val="004B79D2"/>
    <w:rsid w:val="004D152F"/>
    <w:rsid w:val="00504EF1"/>
    <w:rsid w:val="00563394"/>
    <w:rsid w:val="00806F07"/>
    <w:rsid w:val="0089597F"/>
    <w:rsid w:val="009805D7"/>
    <w:rsid w:val="00996B5E"/>
    <w:rsid w:val="009C7BBF"/>
    <w:rsid w:val="009D1F8E"/>
    <w:rsid w:val="00A6733D"/>
    <w:rsid w:val="00B153E8"/>
    <w:rsid w:val="00BB2452"/>
    <w:rsid w:val="00BF6402"/>
    <w:rsid w:val="00C20FF3"/>
    <w:rsid w:val="00C42491"/>
    <w:rsid w:val="00C606D8"/>
    <w:rsid w:val="00C805FE"/>
    <w:rsid w:val="00CA5892"/>
    <w:rsid w:val="00D679AD"/>
    <w:rsid w:val="00E25F11"/>
    <w:rsid w:val="00E26298"/>
    <w:rsid w:val="00F43BF5"/>
    <w:rsid w:val="00F44B90"/>
    <w:rsid w:val="00F8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Светлана</cp:lastModifiedBy>
  <cp:revision>19</cp:revision>
  <cp:lastPrinted>2020-06-12T16:32:00Z</cp:lastPrinted>
  <dcterms:created xsi:type="dcterms:W3CDTF">2014-11-27T13:27:00Z</dcterms:created>
  <dcterms:modified xsi:type="dcterms:W3CDTF">2020-06-13T04:18:00Z</dcterms:modified>
</cp:coreProperties>
</file>